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7369"/>
      </w:tblGrid>
      <w:tr w:rsidR="001B2F4F" w:rsidRPr="00370572" w:rsidTr="001B2F4F">
        <w:trPr>
          <w:trHeight w:val="1516"/>
        </w:trPr>
        <w:tc>
          <w:tcPr>
            <w:tcW w:w="2127" w:type="dxa"/>
            <w:hideMark/>
          </w:tcPr>
          <w:p w:rsidR="001B2F4F" w:rsidRPr="00370572" w:rsidRDefault="001B2F4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057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B2F4F" w:rsidRPr="00370572" w:rsidRDefault="001B2F4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B2F4F" w:rsidRPr="00370572" w:rsidRDefault="001B2F4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05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B2F4F" w:rsidRPr="00370572" w:rsidRDefault="001B2F4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05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«Самарский колледж </w:t>
            </w:r>
            <w:proofErr w:type="gramStart"/>
            <w:r w:rsidRPr="003705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1B2F4F" w:rsidRPr="00370572" w:rsidRDefault="001B2F4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05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Е.В. Золотухина»</w:t>
            </w:r>
          </w:p>
        </w:tc>
      </w:tr>
    </w:tbl>
    <w:p w:rsidR="001B2F4F" w:rsidRDefault="001B2F4F" w:rsidP="001B2F4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1B2F4F" w:rsidRDefault="001B2F4F" w:rsidP="001B2F4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:rsidR="001B2F4F" w:rsidRPr="00750B3C" w:rsidRDefault="00DD4DF8" w:rsidP="00DD4DF8">
      <w:pPr>
        <w:widowControl w:val="0"/>
        <w:autoSpaceDE w:val="0"/>
        <w:autoSpaceDN w:val="0"/>
        <w:spacing w:before="89" w:after="0" w:line="310" w:lineRule="exact"/>
        <w:ind w:left="6438" w:right="-284" w:hanging="5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1B2F4F" w:rsidRPr="00750B3C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1B2F4F" w:rsidRPr="00750B3C" w:rsidRDefault="001B2F4F" w:rsidP="001B2F4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50B3C">
        <w:rPr>
          <w:rFonts w:ascii="Times New Roman" w:hAnsi="Times New Roman"/>
          <w:sz w:val="24"/>
          <w:szCs w:val="24"/>
          <w:lang w:eastAsia="en-US"/>
        </w:rPr>
        <w:t xml:space="preserve">Приказ директора колледжа </w:t>
      </w:r>
    </w:p>
    <w:p w:rsidR="001B2F4F" w:rsidRPr="00750B3C" w:rsidRDefault="00DD4DF8" w:rsidP="00DD4DF8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74D3A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1B2F4F" w:rsidRPr="00750B3C">
        <w:rPr>
          <w:rFonts w:ascii="Times New Roman" w:hAnsi="Times New Roman"/>
          <w:sz w:val="24"/>
          <w:szCs w:val="24"/>
          <w:lang w:eastAsia="en-US"/>
        </w:rPr>
        <w:t>от 25.05.2021 г. № 119/1</w:t>
      </w:r>
    </w:p>
    <w:p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2F4F" w:rsidRDefault="001B2F4F" w:rsidP="001B2F4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2F4F" w:rsidRDefault="001B2F4F" w:rsidP="001B2F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FA5EC5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.0</w:t>
      </w:r>
      <w:r w:rsidR="00FA5EC5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Психология общения</w:t>
      </w:r>
    </w:p>
    <w:p w:rsidR="00A97F42" w:rsidRPr="00291B30" w:rsidRDefault="00A97F42" w:rsidP="00A97F42">
      <w:pPr>
        <w:spacing w:after="0" w:line="259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291B30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A97F42" w:rsidRPr="00291B30" w:rsidRDefault="00A97F42" w:rsidP="00A97F42">
      <w:pPr>
        <w:spacing w:after="0" w:line="259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291B30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A97F42" w:rsidRDefault="00A97F42" w:rsidP="00A97F42">
      <w:pPr>
        <w:spacing w:after="0" w:line="259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A44DE3">
        <w:rPr>
          <w:rFonts w:ascii="Times New Roman" w:hAnsi="Times New Roman"/>
          <w:sz w:val="24"/>
          <w:szCs w:val="24"/>
        </w:rPr>
        <w:t>по профессии</w:t>
      </w:r>
    </w:p>
    <w:p w:rsidR="00A97F42" w:rsidRPr="00291B30" w:rsidRDefault="00A97F42" w:rsidP="00A97F42">
      <w:pPr>
        <w:spacing w:after="0" w:line="259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15.01.35</w:t>
      </w:r>
      <w:r w:rsidRPr="00291B3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Мастер слесарных работ</w:t>
      </w: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Pr="00A97F42" w:rsidRDefault="001B2F4F" w:rsidP="001B2F4F">
      <w:pPr>
        <w:spacing w:after="188" w:line="252" w:lineRule="auto"/>
        <w:ind w:right="-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7F42">
        <w:rPr>
          <w:rFonts w:ascii="Times New Roman" w:hAnsi="Times New Roman"/>
          <w:b/>
          <w:color w:val="000000"/>
          <w:sz w:val="28"/>
          <w:szCs w:val="28"/>
        </w:rPr>
        <w:t xml:space="preserve">2021 г. </w:t>
      </w:r>
    </w:p>
    <w:p w:rsidR="00A97F42" w:rsidRDefault="00A97F42" w:rsidP="001B2F4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403D" w:rsidRDefault="00674D3A" w:rsidP="00674D3A">
      <w:pPr>
        <w:spacing w:after="0" w:line="259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750B3C" w:rsidRPr="003B6438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 w:rsidR="00750B3C" w:rsidRPr="003B6438">
        <w:rPr>
          <w:rFonts w:ascii="Times New Roman" w:hAnsi="Times New Roman"/>
          <w:caps/>
          <w:sz w:val="24"/>
          <w:szCs w:val="24"/>
        </w:rPr>
        <w:t xml:space="preserve"> </w:t>
      </w:r>
      <w:r w:rsidR="00750B3C" w:rsidRPr="003B6438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</w:t>
      </w:r>
      <w:r w:rsidR="00750B3C">
        <w:rPr>
          <w:rFonts w:ascii="Times New Roman" w:hAnsi="Times New Roman"/>
          <w:sz w:val="24"/>
          <w:szCs w:val="24"/>
        </w:rPr>
        <w:t xml:space="preserve">, </w:t>
      </w:r>
      <w:r w:rsidR="00750B3C" w:rsidRPr="003B6438">
        <w:rPr>
          <w:rFonts w:ascii="Times New Roman" w:hAnsi="Times New Roman"/>
          <w:sz w:val="24"/>
          <w:szCs w:val="24"/>
        </w:rPr>
        <w:t xml:space="preserve"> </w:t>
      </w:r>
      <w:r w:rsidR="00750B3C" w:rsidRPr="00677ADD">
        <w:rPr>
          <w:rFonts w:ascii="Times New Roman" w:hAnsi="Times New Roman"/>
          <w:sz w:val="24"/>
          <w:szCs w:val="24"/>
        </w:rPr>
        <w:t xml:space="preserve">программы подготовки </w:t>
      </w:r>
      <w:r w:rsidR="00750B3C">
        <w:rPr>
          <w:rFonts w:ascii="Times New Roman" w:hAnsi="Times New Roman"/>
          <w:sz w:val="24"/>
          <w:szCs w:val="24"/>
        </w:rPr>
        <w:t>квалифицированных рабочих и служащих среднего профессионального образования</w:t>
      </w:r>
      <w:r w:rsidR="00750B3C" w:rsidRPr="00A35A19">
        <w:rPr>
          <w:rFonts w:ascii="Times New Roman" w:hAnsi="Times New Roman"/>
          <w:sz w:val="24"/>
          <w:szCs w:val="24"/>
        </w:rPr>
        <w:t xml:space="preserve"> </w:t>
      </w:r>
      <w:r w:rsidR="00750B3C" w:rsidRPr="003B6438">
        <w:rPr>
          <w:rFonts w:ascii="Times New Roman" w:hAnsi="Times New Roman"/>
          <w:sz w:val="24"/>
          <w:szCs w:val="24"/>
        </w:rPr>
        <w:t xml:space="preserve">по </w:t>
      </w:r>
      <w:r w:rsidR="00750B3C" w:rsidRPr="004A1894">
        <w:rPr>
          <w:rFonts w:ascii="Times New Roman" w:hAnsi="Times New Roman"/>
          <w:sz w:val="24"/>
          <w:szCs w:val="24"/>
        </w:rPr>
        <w:t xml:space="preserve">профессии </w:t>
      </w:r>
      <w:r w:rsidRPr="00D11958">
        <w:rPr>
          <w:rFonts w:ascii="Times New Roman" w:hAnsi="Times New Roman"/>
          <w:sz w:val="24"/>
          <w:szCs w:val="24"/>
        </w:rPr>
        <w:t>15.01.33 Токарь на станках с числовым программным управлением</w:t>
      </w:r>
    </w:p>
    <w:p w:rsidR="00674D3A" w:rsidRDefault="00674D3A" w:rsidP="00674D3A">
      <w:pPr>
        <w:spacing w:after="0" w:line="259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</w:p>
    <w:p w:rsidR="00750B3C" w:rsidRPr="003B6438" w:rsidRDefault="00750B3C" w:rsidP="006340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B6438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Осетрова Ю.М.</w:t>
      </w:r>
      <w:r w:rsidR="000E259B">
        <w:rPr>
          <w:rFonts w:ascii="Times New Roman" w:hAnsi="Times New Roman"/>
          <w:sz w:val="24"/>
          <w:szCs w:val="24"/>
        </w:rPr>
        <w:t xml:space="preserve">, методист </w:t>
      </w:r>
    </w:p>
    <w:p w:rsidR="00750B3C" w:rsidRPr="003842BD" w:rsidRDefault="00750B3C" w:rsidP="00750B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674D3A" w:rsidRDefault="00674D3A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674D3A" w:rsidRDefault="00674D3A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A03F4C" w:rsidRPr="005968CC" w:rsidRDefault="00A03F4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СОДЕРЖАНИЕ</w:t>
      </w:r>
    </w:p>
    <w:p w:rsidR="00A03F4C" w:rsidRPr="005968CC" w:rsidRDefault="00A03F4C" w:rsidP="00A03F4C">
      <w:pPr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03F4C" w:rsidRPr="00F0505E" w:rsidTr="009E1A7A">
        <w:tc>
          <w:tcPr>
            <w:tcW w:w="7668" w:type="dxa"/>
          </w:tcPr>
          <w:p w:rsidR="00A03F4C" w:rsidRPr="00B54AD1" w:rsidRDefault="00B41285" w:rsidP="009E1A7A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1.</w:t>
            </w:r>
            <w:r w:rsidR="00A03F4C" w:rsidRPr="00B54AD1">
              <w:rPr>
                <w:rFonts w:ascii="Times New Roman" w:hAnsi="Times New Roman"/>
                <w:b/>
              </w:rPr>
              <w:t xml:space="preserve">ОБЩАЯ ХАРАКТЕРИСТИКА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</w:t>
            </w:r>
            <w:r w:rsidR="00A03F4C" w:rsidRPr="00B54AD1">
              <w:rPr>
                <w:rFonts w:ascii="Times New Roman" w:hAnsi="Times New Roman"/>
                <w:b/>
              </w:rPr>
              <w:t>ПРОГРАММЫ УЧЕБНОЙ ДИСЦИПЛИНЫ</w:t>
            </w:r>
          </w:p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c>
          <w:tcPr>
            <w:tcW w:w="7668" w:type="dxa"/>
          </w:tcPr>
          <w:p w:rsidR="00A03F4C" w:rsidRPr="00424765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2.</w:t>
            </w:r>
            <w:r w:rsidR="00A03F4C" w:rsidRPr="00B54AD1">
              <w:rPr>
                <w:rFonts w:ascii="Times New Roman" w:hAnsi="Times New Roman"/>
                <w:b/>
              </w:rPr>
              <w:t xml:space="preserve">СТРУКТУРА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ПРОГРАММЫ </w:t>
            </w:r>
            <w:r w:rsidR="00A03F4C" w:rsidRPr="00B54AD1">
              <w:rPr>
                <w:rFonts w:ascii="Times New Roman" w:hAnsi="Times New Roman"/>
                <w:b/>
              </w:rPr>
              <w:t>УЧЕБНОЙ ДИСЦИПЛИНЫ</w:t>
            </w:r>
          </w:p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670"/>
        </w:trPr>
        <w:tc>
          <w:tcPr>
            <w:tcW w:w="7668" w:type="dxa"/>
          </w:tcPr>
          <w:p w:rsidR="00A03F4C" w:rsidRPr="00B54AD1" w:rsidRDefault="00B41285" w:rsidP="00A97F42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3.</w:t>
            </w:r>
            <w:r w:rsidR="00A03F4C" w:rsidRPr="00B54AD1">
              <w:rPr>
                <w:rFonts w:ascii="Times New Roman" w:hAnsi="Times New Roman"/>
                <w:b/>
              </w:rPr>
              <w:t xml:space="preserve"> УСЛОВИЯ РЕАЛИЗАЦИИ</w:t>
            </w:r>
            <w:r w:rsidR="00B36B07" w:rsidRPr="00B54AD1">
              <w:rPr>
                <w:rFonts w:ascii="Times New Roman" w:hAnsi="Times New Roman"/>
                <w:b/>
              </w:rPr>
              <w:t xml:space="preserve"> РАБОЧЕЙ </w:t>
            </w:r>
            <w:r w:rsidR="00A03F4C" w:rsidRPr="00B54AD1">
              <w:rPr>
                <w:rFonts w:ascii="Times New Roman" w:hAnsi="Times New Roman"/>
                <w:b/>
              </w:rPr>
              <w:t xml:space="preserve"> ПРОГРАММЫ </w:t>
            </w:r>
            <w:r w:rsidR="00B36B07" w:rsidRPr="00B54AD1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c>
          <w:tcPr>
            <w:tcW w:w="7668" w:type="dxa"/>
          </w:tcPr>
          <w:p w:rsidR="00A03F4C" w:rsidRPr="007C5127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4.</w:t>
            </w:r>
            <w:r w:rsidR="00A03F4C" w:rsidRPr="00B54AD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c>
          <w:tcPr>
            <w:tcW w:w="7668" w:type="dxa"/>
          </w:tcPr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F4C" w:rsidRPr="00A52D60" w:rsidRDefault="00A03F4C" w:rsidP="00A03F4C">
      <w:pPr>
        <w:ind w:left="568"/>
      </w:pPr>
    </w:p>
    <w:p w:rsidR="00A03F4C" w:rsidRPr="00A52D60" w:rsidRDefault="00A03F4C" w:rsidP="00A03F4C">
      <w:pPr>
        <w:ind w:left="568"/>
      </w:pPr>
    </w:p>
    <w:p w:rsidR="008C4251" w:rsidRPr="008C4251" w:rsidRDefault="00A03F4C" w:rsidP="008C4251">
      <w:pPr>
        <w:pStyle w:val="a6"/>
        <w:widowControl w:val="0"/>
        <w:numPr>
          <w:ilvl w:val="0"/>
          <w:numId w:val="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rPr>
          <w:b/>
        </w:rPr>
      </w:pPr>
      <w:r w:rsidRPr="008C4251">
        <w:rPr>
          <w:i/>
          <w:u w:val="single"/>
        </w:rPr>
        <w:br w:type="page"/>
      </w:r>
      <w:r w:rsidR="008C4251" w:rsidRPr="008C4251">
        <w:rPr>
          <w:b/>
        </w:rPr>
        <w:lastRenderedPageBreak/>
        <w:t>ПАСПОРТ</w:t>
      </w:r>
      <w:r w:rsidRPr="008C4251">
        <w:rPr>
          <w:b/>
        </w:rPr>
        <w:t xml:space="preserve"> </w:t>
      </w:r>
      <w:r w:rsidR="009E2578" w:rsidRPr="008C4251">
        <w:rPr>
          <w:b/>
        </w:rPr>
        <w:t xml:space="preserve"> РАБОЧЕЙ </w:t>
      </w:r>
      <w:r w:rsidRPr="008C4251">
        <w:rPr>
          <w:b/>
        </w:rPr>
        <w:t xml:space="preserve">ПРОГРАММЫ УЧЕБНОЙ ДИСЦИПЛИНЫ </w:t>
      </w:r>
    </w:p>
    <w:p w:rsidR="00C76010" w:rsidRDefault="00C76010" w:rsidP="00C7601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ОП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674D3A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="00674D3A">
        <w:rPr>
          <w:rFonts w:ascii="Times New Roman" w:hAnsi="Times New Roman"/>
          <w:b/>
          <w:bCs/>
          <w:color w:val="000000"/>
          <w:sz w:val="28"/>
          <w:szCs w:val="28"/>
        </w:rPr>
        <w:t xml:space="preserve"> 12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Психология общения</w:t>
      </w:r>
    </w:p>
    <w:p w:rsidR="00A03F4C" w:rsidRPr="005968CC" w:rsidRDefault="00A03F4C" w:rsidP="00A03F4C">
      <w:pPr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5968CC">
        <w:rPr>
          <w:rFonts w:ascii="Times New Roman" w:hAnsi="Times New Roman"/>
          <w:sz w:val="24"/>
          <w:szCs w:val="24"/>
        </w:rPr>
        <w:t xml:space="preserve"> </w:t>
      </w:r>
      <w:r w:rsidR="008C1152" w:rsidRPr="007975AF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8C1152" w:rsidRPr="007975AF">
        <w:rPr>
          <w:rFonts w:ascii="Times New Roman" w:hAnsi="Times New Roman"/>
          <w:color w:val="000000"/>
          <w:sz w:val="24"/>
          <w:szCs w:val="24"/>
        </w:rPr>
        <w:t xml:space="preserve">исциплина входит в </w:t>
      </w:r>
      <w:proofErr w:type="spellStart"/>
      <w:r w:rsidR="008C1152" w:rsidRPr="007975AF">
        <w:rPr>
          <w:rFonts w:ascii="Times New Roman" w:hAnsi="Times New Roman"/>
          <w:color w:val="000000"/>
          <w:sz w:val="24"/>
          <w:szCs w:val="24"/>
        </w:rPr>
        <w:t>общепрофессиональный</w:t>
      </w:r>
      <w:proofErr w:type="spellEnd"/>
      <w:r w:rsidR="008C1152" w:rsidRPr="007975AF">
        <w:rPr>
          <w:rFonts w:ascii="Times New Roman" w:hAnsi="Times New Roman"/>
          <w:color w:val="000000"/>
          <w:sz w:val="24"/>
          <w:szCs w:val="24"/>
        </w:rPr>
        <w:t xml:space="preserve"> цикл</w:t>
      </w:r>
    </w:p>
    <w:p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5968CC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111"/>
        <w:gridCol w:w="4111"/>
      </w:tblGrid>
      <w:tr w:rsidR="00A03F4C" w:rsidRPr="00F0505E" w:rsidTr="009E1A7A">
        <w:trPr>
          <w:trHeight w:val="649"/>
        </w:trPr>
        <w:tc>
          <w:tcPr>
            <w:tcW w:w="1560" w:type="dxa"/>
            <w:hideMark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ОК 01- 011 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A03F4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A03F4C" w:rsidRPr="005968CC" w:rsidRDefault="00A03F4C" w:rsidP="00A03F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92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951"/>
      </w:tblGrid>
      <w:tr w:rsidR="00A03F4C" w:rsidRPr="00F0505E" w:rsidTr="00086D37">
        <w:trPr>
          <w:trHeight w:val="490"/>
        </w:trPr>
        <w:tc>
          <w:tcPr>
            <w:tcW w:w="3999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1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A03F4C" w:rsidRPr="00F0505E" w:rsidTr="00086D37">
        <w:trPr>
          <w:trHeight w:val="345"/>
        </w:trPr>
        <w:tc>
          <w:tcPr>
            <w:tcW w:w="3999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01" w:type="pct"/>
            <w:vAlign w:val="center"/>
          </w:tcPr>
          <w:p w:rsidR="00A03F4C" w:rsidRPr="00F0505E" w:rsidRDefault="00AD74A1" w:rsidP="007173B7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173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03F4C" w:rsidRPr="00F0505E" w:rsidTr="00086D37">
        <w:trPr>
          <w:trHeight w:val="265"/>
        </w:trPr>
        <w:tc>
          <w:tcPr>
            <w:tcW w:w="5000" w:type="pct"/>
            <w:gridSpan w:val="2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03F4C" w:rsidRPr="00F0505E" w:rsidTr="00086D37">
        <w:trPr>
          <w:trHeight w:val="490"/>
        </w:trPr>
        <w:tc>
          <w:tcPr>
            <w:tcW w:w="3999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01" w:type="pct"/>
            <w:vAlign w:val="center"/>
          </w:tcPr>
          <w:p w:rsidR="00A03F4C" w:rsidRPr="00F0505E" w:rsidRDefault="007173B7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03F4C" w:rsidRPr="00F0505E" w:rsidTr="00086D37">
        <w:trPr>
          <w:trHeight w:val="490"/>
        </w:trPr>
        <w:tc>
          <w:tcPr>
            <w:tcW w:w="3999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01" w:type="pct"/>
            <w:vAlign w:val="center"/>
          </w:tcPr>
          <w:p w:rsidR="00A03F4C" w:rsidRPr="00F0505E" w:rsidRDefault="00AD74A1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F4C" w:rsidRPr="00F0505E" w:rsidTr="00086D37">
        <w:trPr>
          <w:trHeight w:val="490"/>
        </w:trPr>
        <w:tc>
          <w:tcPr>
            <w:tcW w:w="3999" w:type="pct"/>
            <w:vAlign w:val="center"/>
          </w:tcPr>
          <w:p w:rsidR="00A03F4C" w:rsidRPr="00F0505E" w:rsidRDefault="00013AE7" w:rsidP="00013AE7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03F4C" w:rsidRPr="00F0505E">
              <w:rPr>
                <w:rFonts w:ascii="Times New Roman" w:hAnsi="Times New Roman"/>
                <w:b/>
                <w:sz w:val="24"/>
                <w:szCs w:val="24"/>
              </w:rPr>
              <w:t>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532AD">
              <w:rPr>
                <w:rFonts w:ascii="Times New Roman" w:hAnsi="Times New Roman"/>
                <w:b/>
                <w:sz w:val="24"/>
                <w:szCs w:val="24"/>
              </w:rPr>
              <w:t>иф</w:t>
            </w:r>
            <w:proofErr w:type="spellEnd"/>
            <w:r w:rsidR="006532AD">
              <w:rPr>
                <w:rFonts w:ascii="Times New Roman" w:hAnsi="Times New Roman"/>
                <w:b/>
                <w:sz w:val="24"/>
                <w:szCs w:val="24"/>
              </w:rPr>
              <w:t xml:space="preserve"> зачет.</w:t>
            </w:r>
          </w:p>
        </w:tc>
        <w:tc>
          <w:tcPr>
            <w:tcW w:w="1001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  <w:sectPr w:rsidR="00A03F4C" w:rsidRPr="005968CC" w:rsidSect="0042476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A03F4C" w:rsidRPr="002A0636" w:rsidRDefault="00A03F4C" w:rsidP="00A03F4C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A063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AD74A1">
        <w:rPr>
          <w:rFonts w:ascii="Times New Roman" w:hAnsi="Times New Roman"/>
          <w:b/>
          <w:sz w:val="24"/>
          <w:szCs w:val="24"/>
        </w:rPr>
        <w:t>ОП.07</w:t>
      </w:r>
      <w:r w:rsidR="007047DD">
        <w:rPr>
          <w:rFonts w:ascii="Times New Roman" w:hAnsi="Times New Roman"/>
          <w:b/>
          <w:sz w:val="24"/>
          <w:szCs w:val="24"/>
        </w:rPr>
        <w:t xml:space="preserve"> </w:t>
      </w:r>
      <w:r w:rsidRPr="002A0636">
        <w:rPr>
          <w:rFonts w:ascii="Times New Roman" w:hAnsi="Times New Roman"/>
          <w:b/>
          <w:sz w:val="24"/>
          <w:szCs w:val="24"/>
        </w:rPr>
        <w:t>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9809"/>
        <w:gridCol w:w="1217"/>
        <w:gridCol w:w="2327"/>
      </w:tblGrid>
      <w:tr w:rsidR="00A03F4C" w:rsidRPr="00F0505E" w:rsidTr="009E1A7A">
        <w:trPr>
          <w:trHeight w:val="20"/>
        </w:trPr>
        <w:tc>
          <w:tcPr>
            <w:tcW w:w="588" w:type="pc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2" w:type="pc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A03F4C" w:rsidRPr="00F0505E" w:rsidTr="009E1A7A">
        <w:trPr>
          <w:trHeight w:val="20"/>
        </w:trPr>
        <w:tc>
          <w:tcPr>
            <w:tcW w:w="3829" w:type="pct"/>
            <w:gridSpan w:val="2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402" w:type="pc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Проблема общения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психологии и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63403D">
            <w:pPr>
              <w:spacing w:after="0"/>
              <w:ind w:firstLine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и сущность общения. Общение как основа человеческого бытия.</w:t>
            </w:r>
          </w:p>
          <w:p w:rsidR="00A03F4C" w:rsidRPr="00F0505E" w:rsidRDefault="00A03F4C" w:rsidP="00B45BAE">
            <w:pPr>
              <w:tabs>
                <w:tab w:val="left" w:pos="347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деятельности. Психологические, этические 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социо-культурные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402" w:type="pct"/>
            <w:vMerge/>
          </w:tcPr>
          <w:p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особенности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процесса общения</w:t>
            </w: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Процесс общения и его аспекты: коммуникативный, интерактивный,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перцептивный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Интерактивная сторона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B00410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Понятие интеракции в процессе общения. Место взаимодействия в структуре общения. Виды социальных взаимодействий.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Трансактный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анализ Э. Берна. Трансакция – единица общения. Виды трансакций. Механизмы процесса</w:t>
            </w:r>
          </w:p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взаимодействия. Стратегия «контролёра» и стратегия «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понимателя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». Открытость и закрытость общения. Этапы общения: установление контакта, ориентация в ситуации, обсуждение проблемы, принятие решения, выход из контакта. Эффект контраста и эффект ассимиляции. Формы управления: приказ, убеждение, внушение, заражение. Манипулирование сознанием.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Перцептивная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сторона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Понятие социальной перцепции. Механизмы перцепции. Социальный стереотип и предубеждение. Факторы превосходства. Привлекательности и отношения к нам. Исследование эффектов восприятия человеком человека: «эффект ореола», «эффект проекции», «эффект первичности и новизны». Механизмы восприятия: идентификация,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, аттракция, рефлексия. Теория каузальной атрибуции.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379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Тема 1.5.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</w:tc>
        <w:tc>
          <w:tcPr>
            <w:tcW w:w="3241" w:type="pct"/>
          </w:tcPr>
          <w:p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Средства, используемые в процессе передачи информации. Языки общения: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вербальный, невербальный. Коммуникативная тактика и стратегия. 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 Техники ведения беседы. Техники активного слушания. Техники налаживания контакта. Невербальное общение. Основные группы невербальных средств общения: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кинесика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, просодика,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такесика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проксемика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. Позы, жесты, мимика. Классификация жестов.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1.6.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особенностей личности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деловом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3241" w:type="pct"/>
          </w:tcPr>
          <w:p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6F383D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 Общие сведения о психологии личности. Виды психических явлений: психические процессы, психические состояния, психические свойства. Основы психологии личности: психологическая структура личности, темперамент, характер. Типология темперамента. Приемы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поведения в межличностном общении. Психологические основы общения в сфере сервиса. Психологическая культура специалиста. Психологические приёмы общения с клиентами, коллегами и деловыми партнёрами.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57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1.7.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Этика в деловом общении</w:t>
            </w:r>
          </w:p>
        </w:tc>
        <w:tc>
          <w:tcPr>
            <w:tcW w:w="3241" w:type="pct"/>
          </w:tcPr>
          <w:p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этики общения. Общение и культура поведения. Понимание как ближайшая цель общения. Моральные ценности общения. «Золотое правило» этики как универсальная формула общения. Нравственные ценности общения в сферах строительства, продаж и сервиса. Толерантность как принцип культурного общения. Вежливость и формы её проявления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:rsidTr="009E1A7A">
        <w:trPr>
          <w:trHeight w:val="20"/>
        </w:trPr>
        <w:tc>
          <w:tcPr>
            <w:tcW w:w="588" w:type="pct"/>
          </w:tcPr>
          <w:p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F226A3" w:rsidRPr="00A63455" w:rsidRDefault="00F226A3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5">
              <w:rPr>
                <w:rFonts w:ascii="Times New Roman" w:hAnsi="Times New Roman"/>
                <w:b/>
                <w:sz w:val="24"/>
                <w:szCs w:val="24"/>
              </w:rPr>
              <w:t>В том числе, самостоятельная работа</w:t>
            </w:r>
          </w:p>
        </w:tc>
        <w:tc>
          <w:tcPr>
            <w:tcW w:w="402" w:type="pct"/>
            <w:vMerge w:val="restart"/>
          </w:tcPr>
          <w:p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 w:val="restart"/>
          </w:tcPr>
          <w:p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:rsidTr="009E1A7A">
        <w:trPr>
          <w:trHeight w:val="20"/>
        </w:trPr>
        <w:tc>
          <w:tcPr>
            <w:tcW w:w="588" w:type="pct"/>
          </w:tcPr>
          <w:p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F226A3" w:rsidRPr="00F0505E" w:rsidRDefault="00F226A3" w:rsidP="00F226A3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материала по  пройденным  темам </w:t>
            </w:r>
          </w:p>
        </w:tc>
        <w:tc>
          <w:tcPr>
            <w:tcW w:w="402" w:type="pct"/>
            <w:vMerge/>
          </w:tcPr>
          <w:p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1.8.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Конфликты в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деловом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3241" w:type="pct"/>
          </w:tcPr>
          <w:p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6F383D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Понятие конфликта. Конфликты: виды, структура, стадии протекания. Предпосылка возникновения конфликта в процессе общения. Стратегия поведения в конфликтной ситуации. Конфликты в личностно – эмоциональной сфере. Правила поведения в условиях конфликта. Предупреждение конфликтов в сфере строительства, продаж и сервиса.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3829" w:type="pct"/>
            <w:gridSpan w:val="2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2" w:type="pc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3829" w:type="pct"/>
            <w:gridSpan w:val="2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</w:tcPr>
          <w:p w:rsidR="00A03F4C" w:rsidRPr="00F0505E" w:rsidRDefault="006F383D" w:rsidP="00B00410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004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F4C" w:rsidRPr="00A52D60" w:rsidRDefault="00A03F4C" w:rsidP="00A03F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sectPr w:rsidR="00A03F4C" w:rsidRPr="00A52D60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 xml:space="preserve"> 3. УСЛОВИЯ РЕАЛИЗАЦИИ ПРОГРАММЫ УЧЕБНОЙ ДИСЦИПЛИНЫ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</w:t>
      </w:r>
      <w:r>
        <w:rPr>
          <w:rFonts w:ascii="Times New Roman" w:hAnsi="Times New Roman"/>
          <w:sz w:val="24"/>
          <w:szCs w:val="24"/>
        </w:rPr>
        <w:t>следующие специальные помещения к</w:t>
      </w:r>
      <w:r w:rsidRPr="000B1852">
        <w:rPr>
          <w:rFonts w:ascii="Times New Roman" w:hAnsi="Times New Roman"/>
          <w:sz w:val="24"/>
          <w:szCs w:val="24"/>
        </w:rPr>
        <w:t xml:space="preserve">абинет «Гуманитарных и социально-экономических дисциплин», оснащенный оборудованием: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 w:rsidRPr="000B18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,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место преподавателя,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оргтехника;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B1852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 проектор.</w:t>
      </w:r>
    </w:p>
    <w:p w:rsidR="00A03F4C" w:rsidRPr="000B1852" w:rsidRDefault="00A03F4C" w:rsidP="00A03F4C">
      <w:pPr>
        <w:rPr>
          <w:rFonts w:ascii="Times New Roman" w:hAnsi="Times New Roman"/>
          <w:kern w:val="32"/>
          <w:sz w:val="24"/>
          <w:szCs w:val="24"/>
        </w:rPr>
      </w:pPr>
    </w:p>
    <w:p w:rsidR="00A03F4C" w:rsidRPr="000B1852" w:rsidRDefault="00A03F4C" w:rsidP="00A03F4C">
      <w:pPr>
        <w:spacing w:after="0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0B1852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A03F4C" w:rsidRPr="000B1852" w:rsidRDefault="00A03F4C" w:rsidP="00A03F4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B1852">
        <w:rPr>
          <w:rFonts w:ascii="Times New Roman" w:hAnsi="Times New Roman"/>
          <w:sz w:val="24"/>
          <w:szCs w:val="24"/>
        </w:rPr>
        <w:t>Гарькуша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 О.Н. Профессиональное общение, ООО «Издательский цен</w:t>
      </w:r>
      <w:r w:rsidR="00B00410">
        <w:rPr>
          <w:rFonts w:ascii="Times New Roman" w:hAnsi="Times New Roman"/>
          <w:sz w:val="24"/>
          <w:szCs w:val="24"/>
        </w:rPr>
        <w:t>тр РИОР», 2016</w:t>
      </w:r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2. Жарова М.Н. Психол</w:t>
      </w:r>
      <w:r w:rsidR="00B00410">
        <w:rPr>
          <w:rFonts w:ascii="Times New Roman" w:hAnsi="Times New Roman"/>
          <w:sz w:val="24"/>
          <w:szCs w:val="24"/>
        </w:rPr>
        <w:t>огия общения, ОИЦ Академия, 2016</w:t>
      </w:r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 Тимохин В.В. Психология делового общения. Учебник и практикум для </w:t>
      </w:r>
      <w:proofErr w:type="gramStart"/>
      <w:r w:rsidRPr="000B1852">
        <w:rPr>
          <w:rFonts w:ascii="Times New Roman" w:hAnsi="Times New Roman"/>
          <w:sz w:val="24"/>
          <w:szCs w:val="24"/>
        </w:rPr>
        <w:t>академического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85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1852">
        <w:rPr>
          <w:rFonts w:ascii="Times New Roman" w:hAnsi="Times New Roman"/>
          <w:sz w:val="24"/>
          <w:szCs w:val="24"/>
        </w:rPr>
        <w:t>Юрайт</w:t>
      </w:r>
      <w:proofErr w:type="spellEnd"/>
      <w:r w:rsidRPr="000B1852">
        <w:rPr>
          <w:rFonts w:ascii="Times New Roman" w:hAnsi="Times New Roman"/>
          <w:sz w:val="24"/>
          <w:szCs w:val="24"/>
        </w:rPr>
        <w:t>, 2016.</w:t>
      </w:r>
    </w:p>
    <w:p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B1852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общения: учебник / Г.М. </w:t>
      </w:r>
      <w:proofErr w:type="spellStart"/>
      <w:r w:rsidRPr="000B1852">
        <w:rPr>
          <w:rFonts w:ascii="Times New Roman" w:hAnsi="Times New Roman"/>
          <w:sz w:val="24"/>
          <w:szCs w:val="24"/>
        </w:rPr>
        <w:t>Шеламова.-М</w:t>
      </w:r>
      <w:proofErr w:type="spellEnd"/>
      <w:r w:rsidRPr="000B1852">
        <w:rPr>
          <w:rFonts w:ascii="Times New Roman" w:hAnsi="Times New Roman"/>
          <w:sz w:val="24"/>
          <w:szCs w:val="24"/>
        </w:rPr>
        <w:t>.: Академия, 2016.</w:t>
      </w:r>
    </w:p>
    <w:p w:rsidR="00A03F4C" w:rsidRPr="000B1852" w:rsidRDefault="00A03F4C" w:rsidP="00A03F4C">
      <w:pPr>
        <w:ind w:firstLine="360"/>
        <w:rPr>
          <w:rFonts w:ascii="Times New Roman" w:hAnsi="Times New Roman"/>
          <w:sz w:val="24"/>
          <w:szCs w:val="24"/>
        </w:rPr>
      </w:pPr>
    </w:p>
    <w:p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9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0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http://psbatishev.narod.ru/library/19938.htm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1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http://www.inwent.ru/psikhologiya/190-psikhologiya-delovogo-obshcheniya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2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https://psyera.ru/4322/obshchenie</w:t>
        </w:r>
      </w:hyperlink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Default="00A03F4C" w:rsidP="00A03F4C">
      <w:pPr>
        <w:rPr>
          <w:rFonts w:ascii="Times New Roman" w:hAnsi="Times New Roman"/>
          <w:sz w:val="24"/>
          <w:szCs w:val="24"/>
        </w:rPr>
      </w:pPr>
    </w:p>
    <w:p w:rsidR="000D2DD3" w:rsidRPr="000B1852" w:rsidRDefault="000D2DD3" w:rsidP="00A03F4C">
      <w:pPr>
        <w:rPr>
          <w:rFonts w:ascii="Times New Roman" w:hAnsi="Times New Roman"/>
          <w:sz w:val="24"/>
          <w:szCs w:val="24"/>
        </w:rPr>
      </w:pPr>
    </w:p>
    <w:p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A03F4C" w:rsidRPr="00F0505E" w:rsidTr="009E1A7A"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Формы и методы оценки</w:t>
            </w:r>
          </w:p>
        </w:tc>
      </w:tr>
      <w:tr w:rsidR="00A03F4C" w:rsidRPr="00F0505E" w:rsidTr="009E1A7A">
        <w:trPr>
          <w:trHeight w:val="764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1699" w:type="pct"/>
            <w:vMerge w:val="restar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задач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</w:tc>
      </w:tr>
      <w:tr w:rsidR="00A03F4C" w:rsidRPr="00F0505E" w:rsidTr="009E1A7A">
        <w:trPr>
          <w:trHeight w:val="599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756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617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756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356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495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69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Демонстрирует владение техниками и приемам эффективного общения,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 задач</w:t>
            </w:r>
          </w:p>
        </w:tc>
      </w:tr>
      <w:tr w:rsidR="00A03F4C" w:rsidRPr="00F0505E" w:rsidTr="009E1A7A">
        <w:trPr>
          <w:trHeight w:val="663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9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Демонстрирует владение приемами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:rsidR="00A03F4C" w:rsidRDefault="00A03F4C" w:rsidP="00A03F4C">
      <w:r>
        <w:br w:type="page"/>
      </w:r>
    </w:p>
    <w:sectPr w:rsidR="00A03F4C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7C" w:rsidRDefault="00D1307C" w:rsidP="00A03F4C">
      <w:pPr>
        <w:spacing w:after="0" w:line="240" w:lineRule="auto"/>
      </w:pPr>
      <w:r>
        <w:separator/>
      </w:r>
    </w:p>
  </w:endnote>
  <w:endnote w:type="continuationSeparator" w:id="0">
    <w:p w:rsidR="00D1307C" w:rsidRDefault="00D1307C" w:rsidP="00A0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228"/>
    </w:sdtPr>
    <w:sdtContent>
      <w:p w:rsidR="00424765" w:rsidRDefault="00AA3266">
        <w:pPr>
          <w:pStyle w:val="ab"/>
          <w:jc w:val="right"/>
        </w:pPr>
        <w:r>
          <w:fldChar w:fldCharType="begin"/>
        </w:r>
        <w:r w:rsidR="009F036C">
          <w:instrText xml:space="preserve"> PAGE   \* MERGEFORMAT </w:instrText>
        </w:r>
        <w:r>
          <w:fldChar w:fldCharType="separate"/>
        </w:r>
        <w:r w:rsidR="00B0041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24765" w:rsidRDefault="004247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7C" w:rsidRDefault="00D1307C" w:rsidP="00A03F4C">
      <w:pPr>
        <w:spacing w:after="0" w:line="240" w:lineRule="auto"/>
      </w:pPr>
      <w:r>
        <w:separator/>
      </w:r>
    </w:p>
  </w:footnote>
  <w:footnote w:type="continuationSeparator" w:id="0">
    <w:p w:rsidR="00D1307C" w:rsidRDefault="00D1307C" w:rsidP="00A03F4C">
      <w:pPr>
        <w:spacing w:after="0" w:line="240" w:lineRule="auto"/>
      </w:pPr>
      <w:r>
        <w:continuationSeparator/>
      </w:r>
    </w:p>
  </w:footnote>
  <w:footnote w:id="1">
    <w:p w:rsidR="00A03F4C" w:rsidRPr="00297AEC" w:rsidRDefault="00A03F4C" w:rsidP="00A03F4C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proofErr w:type="gramStart"/>
      <w:r w:rsidRPr="002A4DCF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1E3D"/>
    <w:multiLevelType w:val="hybridMultilevel"/>
    <w:tmpl w:val="2D42C000"/>
    <w:lvl w:ilvl="0" w:tplc="045C8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B6423"/>
    <w:multiLevelType w:val="multilevel"/>
    <w:tmpl w:val="994A4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9B80811"/>
    <w:multiLevelType w:val="hybridMultilevel"/>
    <w:tmpl w:val="4A7272E0"/>
    <w:lvl w:ilvl="0" w:tplc="197AB7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F4C"/>
    <w:rsid w:val="00006EC2"/>
    <w:rsid w:val="00013AE7"/>
    <w:rsid w:val="00045576"/>
    <w:rsid w:val="00054726"/>
    <w:rsid w:val="00083463"/>
    <w:rsid w:val="00086D37"/>
    <w:rsid w:val="000D2DD3"/>
    <w:rsid w:val="000E259B"/>
    <w:rsid w:val="001B2F4F"/>
    <w:rsid w:val="0024399F"/>
    <w:rsid w:val="00297AEC"/>
    <w:rsid w:val="00370572"/>
    <w:rsid w:val="00381BB7"/>
    <w:rsid w:val="003C43DE"/>
    <w:rsid w:val="00424735"/>
    <w:rsid w:val="00424765"/>
    <w:rsid w:val="00443D7B"/>
    <w:rsid w:val="00491114"/>
    <w:rsid w:val="004A6353"/>
    <w:rsid w:val="00566344"/>
    <w:rsid w:val="00594F63"/>
    <w:rsid w:val="005B395F"/>
    <w:rsid w:val="0063403D"/>
    <w:rsid w:val="0065148B"/>
    <w:rsid w:val="006532AD"/>
    <w:rsid w:val="00674D3A"/>
    <w:rsid w:val="006A562D"/>
    <w:rsid w:val="006F383D"/>
    <w:rsid w:val="007047DD"/>
    <w:rsid w:val="007173B7"/>
    <w:rsid w:val="00750B3C"/>
    <w:rsid w:val="00765FA8"/>
    <w:rsid w:val="0076738A"/>
    <w:rsid w:val="00792B83"/>
    <w:rsid w:val="007A3116"/>
    <w:rsid w:val="007C5127"/>
    <w:rsid w:val="00813132"/>
    <w:rsid w:val="008515F1"/>
    <w:rsid w:val="00882711"/>
    <w:rsid w:val="008A6B61"/>
    <w:rsid w:val="008B7E75"/>
    <w:rsid w:val="008C1152"/>
    <w:rsid w:val="008C4251"/>
    <w:rsid w:val="008D1625"/>
    <w:rsid w:val="008F2620"/>
    <w:rsid w:val="00904B13"/>
    <w:rsid w:val="009C186F"/>
    <w:rsid w:val="009D50EB"/>
    <w:rsid w:val="009E2578"/>
    <w:rsid w:val="009F036C"/>
    <w:rsid w:val="00A03F4C"/>
    <w:rsid w:val="00A63455"/>
    <w:rsid w:val="00A97F42"/>
    <w:rsid w:val="00AA3266"/>
    <w:rsid w:val="00AB4C97"/>
    <w:rsid w:val="00AD74A1"/>
    <w:rsid w:val="00B00410"/>
    <w:rsid w:val="00B3290B"/>
    <w:rsid w:val="00B36B07"/>
    <w:rsid w:val="00B41285"/>
    <w:rsid w:val="00B45BAE"/>
    <w:rsid w:val="00B54AD1"/>
    <w:rsid w:val="00C53D40"/>
    <w:rsid w:val="00C5641F"/>
    <w:rsid w:val="00C76010"/>
    <w:rsid w:val="00D1307C"/>
    <w:rsid w:val="00DD4DF8"/>
    <w:rsid w:val="00E037F8"/>
    <w:rsid w:val="00E04E56"/>
    <w:rsid w:val="00E078D5"/>
    <w:rsid w:val="00EB1B64"/>
    <w:rsid w:val="00ED7F6B"/>
    <w:rsid w:val="00F226A3"/>
    <w:rsid w:val="00F8534C"/>
    <w:rsid w:val="00FA49D1"/>
    <w:rsid w:val="00FA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03F4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03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03F4C"/>
    <w:rPr>
      <w:vertAlign w:val="superscript"/>
    </w:rPr>
  </w:style>
  <w:style w:type="paragraph" w:styleId="a6">
    <w:name w:val="List Paragraph"/>
    <w:basedOn w:val="a"/>
    <w:uiPriority w:val="34"/>
    <w:qFormat/>
    <w:rsid w:val="00A03F4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A03F4C"/>
    <w:rPr>
      <w:i/>
    </w:rPr>
  </w:style>
  <w:style w:type="numbering" w:customStyle="1" w:styleId="WWNum45">
    <w:name w:val="WWNum45"/>
    <w:rsid w:val="00A03F4C"/>
    <w:pPr>
      <w:numPr>
        <w:numId w:val="2"/>
      </w:numPr>
    </w:pPr>
  </w:style>
  <w:style w:type="paragraph" w:styleId="a8">
    <w:name w:val="No Spacing"/>
    <w:uiPriority w:val="1"/>
    <w:qFormat/>
    <w:rsid w:val="00C5641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76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76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syera.ru/4322/obsh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9</cp:revision>
  <cp:lastPrinted>2018-06-27T05:36:00Z</cp:lastPrinted>
  <dcterms:created xsi:type="dcterms:W3CDTF">2021-10-12T09:12:00Z</dcterms:created>
  <dcterms:modified xsi:type="dcterms:W3CDTF">2021-10-15T09:37:00Z</dcterms:modified>
</cp:coreProperties>
</file>